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774D139B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874117">
        <w:rPr>
          <w:rFonts w:ascii="Arial" w:hAnsi="Arial" w:cs="Arial"/>
          <w:b/>
          <w:bCs/>
          <w:color w:val="000000"/>
          <w:szCs w:val="24"/>
        </w:rPr>
        <w:t>01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23DA3720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874117">
        <w:rPr>
          <w:rFonts w:ascii="Arial" w:hAnsi="Arial" w:cs="Arial"/>
          <w:color w:val="000000"/>
          <w:szCs w:val="24"/>
        </w:rPr>
        <w:t>07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874117">
        <w:rPr>
          <w:rFonts w:ascii="Arial" w:hAnsi="Arial" w:cs="Arial"/>
          <w:color w:val="000000"/>
          <w:szCs w:val="24"/>
        </w:rPr>
        <w:t>Fevereiro de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34DED69B" w:rsidR="000E5C68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lastRenderedPageBreak/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proofErr w:type="gramStart"/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proofErr w:type="gramEnd"/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lastRenderedPageBreak/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598EF36A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C1D0E23" w14:textId="61B42C61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8177302" w14:textId="16A3F18A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A75FE7F" w14:textId="0BB10CEE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249C22E" w14:textId="02AB2FA3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C4F3A48" w14:textId="067BD399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7714D4D" w14:textId="30AF7012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56B27FF" w14:textId="0AEA4A1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9290FC6" w14:textId="174EFA58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E6CC86" w14:textId="7777777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C36555A" w14:textId="4CBB7B46" w:rsidR="00F30A6B" w:rsidRPr="00A072CB" w:rsidRDefault="00555C7C" w:rsidP="00F30A6B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bookmarkStart w:id="12" w:name="_Hlk90896019"/>
      <w:r w:rsidRPr="00A072CB">
        <w:rPr>
          <w:rFonts w:ascii="Arial" w:hAnsi="Arial" w:cs="Arial"/>
          <w:color w:val="000000"/>
          <w:szCs w:val="24"/>
        </w:rPr>
        <w:t>Sendo assim,</w:t>
      </w:r>
      <w:r w:rsidR="00F30A6B" w:rsidRPr="00A072CB">
        <w:rPr>
          <w:rFonts w:ascii="Arial" w:hAnsi="Arial" w:cs="Arial"/>
          <w:color w:val="000000"/>
          <w:szCs w:val="24"/>
        </w:rPr>
        <w:t xml:space="preserve"> segundo o</w:t>
      </w:r>
      <w:r w:rsidRPr="00A072CB">
        <w:rPr>
          <w:rFonts w:ascii="Arial" w:hAnsi="Arial" w:cs="Arial"/>
          <w:color w:val="000000"/>
          <w:szCs w:val="24"/>
        </w:rPr>
        <w:t xml:space="preserve"> </w:t>
      </w:r>
      <w:r w:rsidR="00F30A6B" w:rsidRPr="00A072CB">
        <w:rPr>
          <w:rFonts w:ascii="Arial" w:hAnsi="Arial" w:cs="Arial"/>
          <w:color w:val="000000"/>
          <w:szCs w:val="24"/>
        </w:rPr>
        <w:t>Art. 11. § 5º da Lei 12.527/2011 “A informação armazenada em formato digital será fornecida nesse formato, caso haja anuência do requerente.”</w:t>
      </w:r>
    </w:p>
    <w:p w14:paraId="6346DAED" w14:textId="4E3895C9" w:rsidR="000E5C68" w:rsidRPr="00A072CB" w:rsidRDefault="00A072C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b/>
          <w:bCs/>
          <w:color w:val="000000"/>
          <w:szCs w:val="24"/>
        </w:rPr>
        <w:t>NÃO HAVENDO ANUÊNCIA</w:t>
      </w:r>
      <w:r w:rsidRPr="00A072CB">
        <w:rPr>
          <w:rFonts w:ascii="Arial" w:hAnsi="Arial" w:cs="Arial"/>
          <w:color w:val="000000"/>
          <w:szCs w:val="24"/>
        </w:rPr>
        <w:t xml:space="preserve"> da entrega </w:t>
      </w:r>
      <w:r>
        <w:rPr>
          <w:rFonts w:ascii="Arial" w:hAnsi="Arial" w:cs="Arial"/>
          <w:color w:val="000000"/>
          <w:szCs w:val="24"/>
        </w:rPr>
        <w:t>das informações em</w:t>
      </w:r>
      <w:r w:rsidRPr="00A072CB">
        <w:rPr>
          <w:rFonts w:ascii="Arial" w:hAnsi="Arial" w:cs="Arial"/>
          <w:color w:val="000000"/>
          <w:szCs w:val="24"/>
        </w:rPr>
        <w:t xml:space="preserve"> formato digital, </w:t>
      </w:r>
      <w:r w:rsidR="00555C7C" w:rsidRPr="00A072CB">
        <w:rPr>
          <w:rFonts w:ascii="Arial" w:hAnsi="Arial" w:cs="Arial"/>
          <w:color w:val="000000"/>
          <w:szCs w:val="24"/>
        </w:rPr>
        <w:t xml:space="preserve">este vereador abaixo subscrito no uso das suas atribuições legais </w:t>
      </w:r>
      <w:r w:rsidR="00555C7C" w:rsidRPr="00A072CB">
        <w:rPr>
          <w:rFonts w:ascii="Arial" w:hAnsi="Arial" w:cs="Arial"/>
          <w:b/>
          <w:bCs/>
          <w:color w:val="000000"/>
          <w:szCs w:val="24"/>
        </w:rPr>
        <w:t>REQUER</w:t>
      </w:r>
      <w:r w:rsidR="00555C7C" w:rsidRPr="00A072CB">
        <w:rPr>
          <w:rFonts w:ascii="Arial" w:hAnsi="Arial" w:cs="Arial"/>
          <w:color w:val="000000"/>
          <w:szCs w:val="24"/>
        </w:rPr>
        <w:t xml:space="preserve"> as seguintes informações e documentos</w:t>
      </w:r>
      <w:r w:rsidRPr="00A072CB">
        <w:rPr>
          <w:rFonts w:ascii="Arial" w:hAnsi="Arial" w:cs="Arial"/>
          <w:color w:val="000000"/>
          <w:szCs w:val="24"/>
        </w:rPr>
        <w:t xml:space="preserve"> no formato físico</w:t>
      </w:r>
      <w:r w:rsidR="00555C7C" w:rsidRPr="00A072CB">
        <w:rPr>
          <w:rFonts w:ascii="Arial" w:hAnsi="Arial" w:cs="Arial"/>
          <w:color w:val="000000"/>
          <w:szCs w:val="24"/>
        </w:rPr>
        <w:t>:</w:t>
      </w:r>
    </w:p>
    <w:bookmarkEnd w:id="12"/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4E17B5E3" w14:textId="77777777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057E8460" w14:textId="61A90195" w:rsidR="00BE02A8" w:rsidRDefault="00874117" w:rsidP="00BE02A8">
      <w:pPr>
        <w:shd w:val="clear" w:color="auto" w:fill="FFFFFF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que o Governo Federal atribuiu um Piso Salarial Nacional para as Categorias do Magistério dos Agentes Comunitários de Saúde e dos Agentes de Endemias. </w:t>
      </w:r>
    </w:p>
    <w:p w14:paraId="72C24DC2" w14:textId="5F3814B0" w:rsidR="00874117" w:rsidRDefault="00874117" w:rsidP="00BE02A8">
      <w:pPr>
        <w:shd w:val="clear" w:color="auto" w:fill="FFFFFF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dos fatos, solicito ao Executivo Municipal as seguintes informações:</w:t>
      </w:r>
    </w:p>
    <w:p w14:paraId="740BBA92" w14:textId="77777777" w:rsidR="00C633FC" w:rsidRDefault="00C633FC" w:rsidP="00555C7C">
      <w:pPr>
        <w:shd w:val="clear" w:color="auto" w:fill="FFFFFF"/>
        <w:rPr>
          <w:rFonts w:ascii="Arial" w:hAnsi="Arial" w:cs="Arial"/>
          <w:szCs w:val="24"/>
        </w:rPr>
      </w:pPr>
    </w:p>
    <w:p w14:paraId="622AFFE0" w14:textId="26A72718" w:rsidR="00874117" w:rsidRDefault="00874117" w:rsidP="00555C7C">
      <w:pPr>
        <w:shd w:val="clear" w:color="auto" w:fill="FFFFFF"/>
        <w:rPr>
          <w:rFonts w:ascii="Arial" w:hAnsi="Arial" w:cs="Arial"/>
          <w:szCs w:val="24"/>
        </w:rPr>
      </w:pPr>
    </w:p>
    <w:p w14:paraId="759391B7" w14:textId="526D3A24" w:rsidR="00874117" w:rsidRDefault="00874117" w:rsidP="00874117">
      <w:pPr>
        <w:pStyle w:val="PargrafodaLista"/>
        <w:numPr>
          <w:ilvl w:val="0"/>
          <w:numId w:val="3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posicionamento do Executivo em relação a esses fatos?</w:t>
      </w:r>
    </w:p>
    <w:p w14:paraId="435C471A" w14:textId="140E8B0A" w:rsidR="00874117" w:rsidRDefault="00874117" w:rsidP="00874117">
      <w:pPr>
        <w:shd w:val="clear" w:color="auto" w:fill="FFFFFF"/>
        <w:rPr>
          <w:rFonts w:ascii="Arial" w:hAnsi="Arial" w:cs="Arial"/>
          <w:szCs w:val="24"/>
        </w:rPr>
      </w:pPr>
    </w:p>
    <w:p w14:paraId="0CF8B8A1" w14:textId="63F19707" w:rsidR="00874117" w:rsidRPr="00874117" w:rsidRDefault="00874117" w:rsidP="00874117">
      <w:pPr>
        <w:pStyle w:val="PargrafodaLista"/>
        <w:numPr>
          <w:ilvl w:val="0"/>
          <w:numId w:val="3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Prefeitura está estudando a possibilidade de atender </w:t>
      </w:r>
      <w:r w:rsidR="00C633FC">
        <w:rPr>
          <w:rFonts w:ascii="Arial" w:hAnsi="Arial" w:cs="Arial"/>
          <w:szCs w:val="24"/>
        </w:rPr>
        <w:t>a esses índices apontados pelo Governo Federal? Se sim, qual a previsão para o atendimento?</w:t>
      </w:r>
    </w:p>
    <w:p w14:paraId="0A3004FA" w14:textId="77777777" w:rsidR="00374D2A" w:rsidRPr="00374D2A" w:rsidRDefault="00374D2A" w:rsidP="00555C7C">
      <w:pPr>
        <w:shd w:val="clear" w:color="auto" w:fill="FFFFFF"/>
        <w:rPr>
          <w:rFonts w:ascii="Arial" w:hAnsi="Arial" w:cs="Arial"/>
          <w:szCs w:val="24"/>
        </w:rPr>
      </w:pPr>
    </w:p>
    <w:p w14:paraId="12EF3E81" w14:textId="77777777" w:rsidR="004570FB" w:rsidRDefault="004570FB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B2AEF68" w14:textId="06840CE4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3F51E46" w14:textId="443CB124" w:rsidR="00555C7C" w:rsidRPr="00374D2A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26FFB95D" w:rsidR="00555C7C" w:rsidRDefault="00555C7C" w:rsidP="00555C7C">
      <w:pPr>
        <w:shd w:val="clear" w:color="auto" w:fill="FFFFFF"/>
        <w:rPr>
          <w:szCs w:val="24"/>
        </w:rPr>
      </w:pPr>
    </w:p>
    <w:p w14:paraId="3B76EEAA" w14:textId="5CAECD58" w:rsidR="00374D2A" w:rsidRDefault="00374D2A" w:rsidP="00555C7C">
      <w:pPr>
        <w:shd w:val="clear" w:color="auto" w:fill="FFFFFF"/>
        <w:rPr>
          <w:szCs w:val="24"/>
        </w:rPr>
      </w:pPr>
    </w:p>
    <w:p w14:paraId="39087DCA" w14:textId="15CE798A" w:rsidR="00374D2A" w:rsidRDefault="00374D2A" w:rsidP="00555C7C">
      <w:pPr>
        <w:shd w:val="clear" w:color="auto" w:fill="FFFFFF"/>
        <w:rPr>
          <w:szCs w:val="24"/>
        </w:rPr>
      </w:pPr>
    </w:p>
    <w:p w14:paraId="2D195DBA" w14:textId="77777777" w:rsidR="00374D2A" w:rsidRDefault="00374D2A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34C4D"/>
    <w:multiLevelType w:val="hybridMultilevel"/>
    <w:tmpl w:val="F3D00F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27"/>
  </w:num>
  <w:num w:numId="4">
    <w:abstractNumId w:val="15"/>
  </w:num>
  <w:num w:numId="5">
    <w:abstractNumId w:val="11"/>
  </w:num>
  <w:num w:numId="6">
    <w:abstractNumId w:val="3"/>
  </w:num>
  <w:num w:numId="7">
    <w:abstractNumId w:val="5"/>
  </w:num>
  <w:num w:numId="8">
    <w:abstractNumId w:val="31"/>
  </w:num>
  <w:num w:numId="9">
    <w:abstractNumId w:val="12"/>
  </w:num>
  <w:num w:numId="10">
    <w:abstractNumId w:val="35"/>
  </w:num>
  <w:num w:numId="11">
    <w:abstractNumId w:val="16"/>
  </w:num>
  <w:num w:numId="12">
    <w:abstractNumId w:val="30"/>
  </w:num>
  <w:num w:numId="13">
    <w:abstractNumId w:val="19"/>
  </w:num>
  <w:num w:numId="14">
    <w:abstractNumId w:val="25"/>
  </w:num>
  <w:num w:numId="15">
    <w:abstractNumId w:val="6"/>
  </w:num>
  <w:num w:numId="16">
    <w:abstractNumId w:val="28"/>
  </w:num>
  <w:num w:numId="17">
    <w:abstractNumId w:val="13"/>
    <w:lvlOverride w:ilvl="0">
      <w:lvl w:ilvl="0">
        <w:numFmt w:val="lowerLetter"/>
        <w:lvlText w:val="%1."/>
        <w:lvlJc w:val="left"/>
      </w:lvl>
    </w:lvlOverride>
  </w:num>
  <w:num w:numId="18">
    <w:abstractNumId w:val="23"/>
  </w:num>
  <w:num w:numId="19">
    <w:abstractNumId w:val="33"/>
  </w:num>
  <w:num w:numId="20">
    <w:abstractNumId w:val="32"/>
  </w:num>
  <w:num w:numId="21">
    <w:abstractNumId w:val="14"/>
  </w:num>
  <w:num w:numId="22">
    <w:abstractNumId w:val="18"/>
  </w:num>
  <w:num w:numId="23">
    <w:abstractNumId w:val="36"/>
  </w:num>
  <w:num w:numId="24">
    <w:abstractNumId w:val="1"/>
  </w:num>
  <w:num w:numId="25">
    <w:abstractNumId w:val="9"/>
  </w:num>
  <w:num w:numId="26">
    <w:abstractNumId w:val="8"/>
  </w:num>
  <w:num w:numId="27">
    <w:abstractNumId w:val="20"/>
  </w:num>
  <w:num w:numId="28">
    <w:abstractNumId w:val="17"/>
  </w:num>
  <w:num w:numId="29">
    <w:abstractNumId w:val="2"/>
  </w:num>
  <w:num w:numId="30">
    <w:abstractNumId w:val="10"/>
  </w:num>
  <w:num w:numId="31">
    <w:abstractNumId w:val="34"/>
  </w:num>
  <w:num w:numId="32">
    <w:abstractNumId w:val="21"/>
  </w:num>
  <w:num w:numId="33">
    <w:abstractNumId w:val="29"/>
  </w:num>
  <w:num w:numId="34">
    <w:abstractNumId w:val="24"/>
  </w:num>
  <w:num w:numId="35">
    <w:abstractNumId w:val="4"/>
  </w:num>
  <w:num w:numId="36">
    <w:abstractNumId w:val="7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26CC2"/>
    <w:rsid w:val="00136618"/>
    <w:rsid w:val="00151B68"/>
    <w:rsid w:val="00161311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570FB"/>
    <w:rsid w:val="0046724D"/>
    <w:rsid w:val="00470285"/>
    <w:rsid w:val="004712A8"/>
    <w:rsid w:val="00475891"/>
    <w:rsid w:val="004B531D"/>
    <w:rsid w:val="004C06B5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74117"/>
    <w:rsid w:val="008A515E"/>
    <w:rsid w:val="008C6316"/>
    <w:rsid w:val="008F28CC"/>
    <w:rsid w:val="00903172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2CB"/>
    <w:rsid w:val="00A07C1E"/>
    <w:rsid w:val="00A15756"/>
    <w:rsid w:val="00A17BEC"/>
    <w:rsid w:val="00A2170D"/>
    <w:rsid w:val="00A31473"/>
    <w:rsid w:val="00A44379"/>
    <w:rsid w:val="00A46BE4"/>
    <w:rsid w:val="00A56ABB"/>
    <w:rsid w:val="00A8761F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02A8"/>
    <w:rsid w:val="00BE3118"/>
    <w:rsid w:val="00BF21B5"/>
    <w:rsid w:val="00C21FB9"/>
    <w:rsid w:val="00C34A2C"/>
    <w:rsid w:val="00C528A2"/>
    <w:rsid w:val="00C57F09"/>
    <w:rsid w:val="00C633FC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A1A32"/>
    <w:rsid w:val="00EC7D5A"/>
    <w:rsid w:val="00ED2FE9"/>
    <w:rsid w:val="00ED470A"/>
    <w:rsid w:val="00F034BD"/>
    <w:rsid w:val="00F30A6B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1120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17</cp:revision>
  <cp:lastPrinted>2021-12-20T15:23:00Z</cp:lastPrinted>
  <dcterms:created xsi:type="dcterms:W3CDTF">2021-12-06T15:38:00Z</dcterms:created>
  <dcterms:modified xsi:type="dcterms:W3CDTF">2022-02-07T13:17:00Z</dcterms:modified>
</cp:coreProperties>
</file>