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633276C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74117">
        <w:rPr>
          <w:rFonts w:ascii="Arial" w:hAnsi="Arial" w:cs="Arial"/>
          <w:b/>
          <w:bCs/>
          <w:color w:val="000000"/>
          <w:szCs w:val="24"/>
        </w:rPr>
        <w:t>0</w:t>
      </w:r>
      <w:r w:rsidR="00920E4E">
        <w:rPr>
          <w:rFonts w:ascii="Arial" w:hAnsi="Arial" w:cs="Arial"/>
          <w:b/>
          <w:bCs/>
          <w:color w:val="000000"/>
          <w:szCs w:val="24"/>
        </w:rPr>
        <w:t>3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23DA3720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874117">
        <w:rPr>
          <w:rFonts w:ascii="Arial" w:hAnsi="Arial" w:cs="Arial"/>
          <w:color w:val="000000"/>
          <w:szCs w:val="24"/>
        </w:rPr>
        <w:t>07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874117">
        <w:rPr>
          <w:rFonts w:ascii="Arial" w:hAnsi="Arial" w:cs="Arial"/>
          <w:color w:val="000000"/>
          <w:szCs w:val="24"/>
        </w:rPr>
        <w:t>Fevereiro de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lastRenderedPageBreak/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>u de interesse coletivo ou geral, que deverão ser prestadas pela autoridade no prazo legal, norma esta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lastRenderedPageBreak/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598EF36A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C1D0E23" w14:textId="61B42C61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8177302" w14:textId="16A3F18A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A75FE7F" w14:textId="0BB10CEE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249C22E" w14:textId="02AB2FA3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4F3A48" w14:textId="067BD399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7714D4D" w14:textId="30AF7012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56B27FF" w14:textId="0AEA4A1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9290FC6" w14:textId="174EFA58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E6CC86" w14:textId="7777777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36555A" w14:textId="4CBB7B46" w:rsidR="00F30A6B" w:rsidRPr="00A072CB" w:rsidRDefault="00555C7C" w:rsidP="00F30A6B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bookmarkStart w:id="12" w:name="_Hlk90896019"/>
      <w:r w:rsidRPr="00A072CB">
        <w:rPr>
          <w:rFonts w:ascii="Arial" w:hAnsi="Arial" w:cs="Arial"/>
          <w:color w:val="000000"/>
          <w:szCs w:val="24"/>
        </w:rPr>
        <w:t>Sendo assim,</w:t>
      </w:r>
      <w:r w:rsidR="00F30A6B" w:rsidRPr="00A072CB">
        <w:rPr>
          <w:rFonts w:ascii="Arial" w:hAnsi="Arial" w:cs="Arial"/>
          <w:color w:val="000000"/>
          <w:szCs w:val="24"/>
        </w:rPr>
        <w:t xml:space="preserve"> segundo o</w:t>
      </w:r>
      <w:r w:rsidRPr="00A072CB">
        <w:rPr>
          <w:rFonts w:ascii="Arial" w:hAnsi="Arial" w:cs="Arial"/>
          <w:color w:val="000000"/>
          <w:szCs w:val="24"/>
        </w:rPr>
        <w:t xml:space="preserve"> </w:t>
      </w:r>
      <w:r w:rsidR="00F30A6B" w:rsidRPr="00A072CB">
        <w:rPr>
          <w:rFonts w:ascii="Arial" w:hAnsi="Arial" w:cs="Arial"/>
          <w:color w:val="000000"/>
          <w:szCs w:val="24"/>
        </w:rPr>
        <w:t>Art. 11. § 5º da Lei 12.527/2011 “A informação armazenada em formato digital será fornecida nesse formato, caso haja anuência do requerente.”</w:t>
      </w:r>
    </w:p>
    <w:p w14:paraId="6346DAED" w14:textId="4E3895C9" w:rsidR="000E5C68" w:rsidRPr="00A072CB" w:rsidRDefault="00A072C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</w:t>
      </w:r>
      <w:r w:rsidR="00555C7C" w:rsidRPr="00A072CB">
        <w:rPr>
          <w:rFonts w:ascii="Arial" w:hAnsi="Arial" w:cs="Arial"/>
          <w:color w:val="000000"/>
          <w:szCs w:val="24"/>
        </w:rPr>
        <w:t xml:space="preserve">este vereador abaixo subscrito no uso das suas atribuições legais </w:t>
      </w:r>
      <w:r w:rsidR="00555C7C"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="00555C7C" w:rsidRPr="00A072CB">
        <w:rPr>
          <w:rFonts w:ascii="Arial" w:hAnsi="Arial" w:cs="Arial"/>
          <w:color w:val="000000"/>
          <w:szCs w:val="24"/>
        </w:rPr>
        <w:t xml:space="preserve"> as seguintes informações e documentos</w:t>
      </w:r>
      <w:r w:rsidRPr="00A072CB">
        <w:rPr>
          <w:rFonts w:ascii="Arial" w:hAnsi="Arial" w:cs="Arial"/>
          <w:color w:val="000000"/>
          <w:szCs w:val="24"/>
        </w:rPr>
        <w:t xml:space="preserve"> no formato físico</w:t>
      </w:r>
      <w:r w:rsidR="00555C7C" w:rsidRPr="00A072CB">
        <w:rPr>
          <w:rFonts w:ascii="Arial" w:hAnsi="Arial" w:cs="Arial"/>
          <w:color w:val="000000"/>
          <w:szCs w:val="24"/>
        </w:rPr>
        <w:t>:</w:t>
      </w:r>
    </w:p>
    <w:bookmarkEnd w:id="12"/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36D69E49" w14:textId="77777777" w:rsidR="00A17CCB" w:rsidRDefault="00A17CCB" w:rsidP="00A17CCB">
      <w:pPr>
        <w:shd w:val="clear" w:color="auto" w:fill="FFFFFF"/>
        <w:rPr>
          <w:rFonts w:ascii="Arial" w:hAnsi="Arial" w:cs="Arial"/>
          <w:szCs w:val="24"/>
        </w:rPr>
      </w:pPr>
    </w:p>
    <w:p w14:paraId="555BF95C" w14:textId="77777777" w:rsidR="00920E4E" w:rsidRDefault="00920E4E" w:rsidP="00D71345">
      <w:pPr>
        <w:pStyle w:val="PargrafodaLi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as fortes chuvas ocorridas no mês de Janeiro e os estragos</w:t>
      </w:r>
    </w:p>
    <w:p w14:paraId="2704A3CE" w14:textId="1654EBF9" w:rsidR="00D71345" w:rsidRDefault="00920E4E" w:rsidP="00920E4E">
      <w:pPr>
        <w:rPr>
          <w:rFonts w:ascii="Arial" w:hAnsi="Arial" w:cs="Arial"/>
          <w:szCs w:val="24"/>
        </w:rPr>
      </w:pPr>
      <w:r w:rsidRPr="00920E4E">
        <w:rPr>
          <w:rFonts w:ascii="Arial" w:hAnsi="Arial" w:cs="Arial"/>
          <w:szCs w:val="24"/>
        </w:rPr>
        <w:t xml:space="preserve">ocorridos </w:t>
      </w:r>
      <w:r>
        <w:rPr>
          <w:rFonts w:ascii="Arial" w:hAnsi="Arial" w:cs="Arial"/>
          <w:szCs w:val="24"/>
        </w:rPr>
        <w:t xml:space="preserve">em decorrência </w:t>
      </w:r>
      <w:r w:rsidR="001A7734">
        <w:rPr>
          <w:rFonts w:ascii="Arial" w:hAnsi="Arial" w:cs="Arial"/>
          <w:szCs w:val="24"/>
        </w:rPr>
        <w:t>da mesma. Houve um alagamento entre o Jardi</w:t>
      </w:r>
      <w:r w:rsidR="00B51C75">
        <w:rPr>
          <w:rFonts w:ascii="Arial" w:hAnsi="Arial" w:cs="Arial"/>
          <w:szCs w:val="24"/>
        </w:rPr>
        <w:t>m</w:t>
      </w:r>
      <w:r w:rsidR="001A7734">
        <w:rPr>
          <w:rFonts w:ascii="Arial" w:hAnsi="Arial" w:cs="Arial"/>
          <w:szCs w:val="24"/>
        </w:rPr>
        <w:t xml:space="preserve"> Silvino em Cambé e o Conjunto Avelino Vieira em Londrina</w:t>
      </w:r>
      <w:r w:rsidR="00B51C75">
        <w:rPr>
          <w:rFonts w:ascii="Arial" w:hAnsi="Arial" w:cs="Arial"/>
          <w:szCs w:val="24"/>
        </w:rPr>
        <w:t>,</w:t>
      </w:r>
      <w:r w:rsidR="001A7734">
        <w:rPr>
          <w:rFonts w:ascii="Arial" w:hAnsi="Arial" w:cs="Arial"/>
          <w:szCs w:val="24"/>
        </w:rPr>
        <w:t xml:space="preserve"> onde a</w:t>
      </w:r>
      <w:r w:rsidR="00675A52">
        <w:rPr>
          <w:rFonts w:ascii="Arial" w:hAnsi="Arial" w:cs="Arial"/>
          <w:szCs w:val="24"/>
        </w:rPr>
        <w:t xml:space="preserve"> ponte de interligação entre esses bairros sofreu alguns danos em função do transbordo do rio.</w:t>
      </w:r>
    </w:p>
    <w:p w14:paraId="77F4017F" w14:textId="600B5B45" w:rsidR="00675A52" w:rsidRDefault="00675A52" w:rsidP="00920E4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Diante desses fatos, solicito ao Executivo Municipal as seguintes informações:</w:t>
      </w:r>
    </w:p>
    <w:p w14:paraId="2EB94CCB" w14:textId="687C080F" w:rsidR="00675A52" w:rsidRDefault="00675A52" w:rsidP="00920E4E">
      <w:pPr>
        <w:rPr>
          <w:rFonts w:ascii="Arial" w:hAnsi="Arial" w:cs="Arial"/>
          <w:szCs w:val="24"/>
        </w:rPr>
      </w:pPr>
    </w:p>
    <w:p w14:paraId="794E10CC" w14:textId="77777777" w:rsidR="004B3E03" w:rsidRDefault="004B3E03" w:rsidP="00920E4E">
      <w:pPr>
        <w:rPr>
          <w:rFonts w:ascii="Arial" w:hAnsi="Arial" w:cs="Arial"/>
          <w:szCs w:val="24"/>
        </w:rPr>
      </w:pPr>
    </w:p>
    <w:p w14:paraId="32E546F4" w14:textId="77BB537C" w:rsidR="00B51C75" w:rsidRDefault="004B3E03" w:rsidP="004B3E03">
      <w:pPr>
        <w:pStyle w:val="PargrafodaLista"/>
        <w:numPr>
          <w:ilvl w:val="0"/>
          <w:numId w:val="4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Quais as providências que a Prefeitura tomou para a solução deste problema?</w:t>
      </w:r>
    </w:p>
    <w:p w14:paraId="20219497" w14:textId="11072BFF" w:rsidR="004B3E03" w:rsidRDefault="004B3E03" w:rsidP="004B3E03">
      <w:pPr>
        <w:ind w:left="708"/>
        <w:rPr>
          <w:rFonts w:ascii="Arial" w:hAnsi="Arial" w:cs="Arial"/>
          <w:szCs w:val="24"/>
        </w:rPr>
      </w:pPr>
    </w:p>
    <w:p w14:paraId="57C17983" w14:textId="1D04CAC7" w:rsidR="004B3E03" w:rsidRPr="004B3E03" w:rsidRDefault="004B3E03" w:rsidP="004B3E03">
      <w:pPr>
        <w:pStyle w:val="PargrafodaLista"/>
        <w:numPr>
          <w:ilvl w:val="0"/>
          <w:numId w:val="4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Existe </w:t>
      </w:r>
      <w:r w:rsidR="0010168E">
        <w:rPr>
          <w:rFonts w:ascii="Arial" w:hAnsi="Arial" w:cs="Arial"/>
          <w:szCs w:val="24"/>
        </w:rPr>
        <w:t>algum estudo para a</w:t>
      </w:r>
      <w:r>
        <w:rPr>
          <w:rFonts w:ascii="Arial" w:hAnsi="Arial" w:cs="Arial"/>
          <w:szCs w:val="24"/>
        </w:rPr>
        <w:t xml:space="preserve"> instalação de um ‘Guard </w:t>
      </w:r>
      <w:proofErr w:type="spellStart"/>
      <w:r>
        <w:rPr>
          <w:rFonts w:ascii="Arial" w:hAnsi="Arial" w:cs="Arial"/>
          <w:szCs w:val="24"/>
        </w:rPr>
        <w:t>Rail</w:t>
      </w:r>
      <w:proofErr w:type="spellEnd"/>
      <w:r>
        <w:rPr>
          <w:rFonts w:ascii="Arial" w:hAnsi="Arial" w:cs="Arial"/>
          <w:szCs w:val="24"/>
        </w:rPr>
        <w:t>”</w:t>
      </w:r>
      <w:r w:rsidR="0010168E">
        <w:rPr>
          <w:rFonts w:ascii="Arial" w:hAnsi="Arial" w:cs="Arial"/>
          <w:szCs w:val="24"/>
        </w:rPr>
        <w:t xml:space="preserve"> na referida ponte</w:t>
      </w:r>
      <w:r>
        <w:rPr>
          <w:rFonts w:ascii="Arial" w:hAnsi="Arial" w:cs="Arial"/>
          <w:szCs w:val="24"/>
        </w:rPr>
        <w:t>? Haja vista que é uma via de circulação escolar, onde várias crianças passam por ali.</w:t>
      </w:r>
    </w:p>
    <w:p w14:paraId="1520D128" w14:textId="77777777" w:rsidR="00D71345" w:rsidRPr="00D71345" w:rsidRDefault="00D71345" w:rsidP="00D71345">
      <w:pPr>
        <w:shd w:val="clear" w:color="auto" w:fill="FFFFFF"/>
        <w:rPr>
          <w:rFonts w:ascii="Arial" w:hAnsi="Arial" w:cs="Arial"/>
          <w:szCs w:val="24"/>
        </w:rPr>
      </w:pPr>
    </w:p>
    <w:p w14:paraId="12EF3E81" w14:textId="628320EC" w:rsidR="004570FB" w:rsidRDefault="00A17CC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EC9"/>
    <w:multiLevelType w:val="hybridMultilevel"/>
    <w:tmpl w:val="F29E3D10"/>
    <w:lvl w:ilvl="0" w:tplc="04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34C4D"/>
    <w:multiLevelType w:val="hybridMultilevel"/>
    <w:tmpl w:val="F3D00F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141C"/>
    <w:multiLevelType w:val="hybridMultilevel"/>
    <w:tmpl w:val="06E03B58"/>
    <w:lvl w:ilvl="0" w:tplc="B19C403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6E2C"/>
    <w:multiLevelType w:val="hybridMultilevel"/>
    <w:tmpl w:val="7340C6A4"/>
    <w:lvl w:ilvl="0" w:tplc="05004D92">
      <w:start w:val="1"/>
      <w:numFmt w:val="upperLetter"/>
      <w:lvlText w:val="%1)"/>
      <w:lvlJc w:val="left"/>
      <w:pPr>
        <w:ind w:left="3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1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82916"/>
    <w:multiLevelType w:val="hybridMultilevel"/>
    <w:tmpl w:val="81F4EB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35"/>
  </w:num>
  <w:num w:numId="9">
    <w:abstractNumId w:val="13"/>
  </w:num>
  <w:num w:numId="10">
    <w:abstractNumId w:val="39"/>
  </w:num>
  <w:num w:numId="11">
    <w:abstractNumId w:val="17"/>
  </w:num>
  <w:num w:numId="12">
    <w:abstractNumId w:val="34"/>
  </w:num>
  <w:num w:numId="13">
    <w:abstractNumId w:val="20"/>
  </w:num>
  <w:num w:numId="14">
    <w:abstractNumId w:val="26"/>
  </w:num>
  <w:num w:numId="15">
    <w:abstractNumId w:val="7"/>
  </w:num>
  <w:num w:numId="16">
    <w:abstractNumId w:val="31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4"/>
  </w:num>
  <w:num w:numId="19">
    <w:abstractNumId w:val="37"/>
  </w:num>
  <w:num w:numId="20">
    <w:abstractNumId w:val="36"/>
  </w:num>
  <w:num w:numId="21">
    <w:abstractNumId w:val="15"/>
  </w:num>
  <w:num w:numId="22">
    <w:abstractNumId w:val="19"/>
  </w:num>
  <w:num w:numId="23">
    <w:abstractNumId w:val="40"/>
  </w:num>
  <w:num w:numId="24">
    <w:abstractNumId w:val="2"/>
  </w:num>
  <w:num w:numId="25">
    <w:abstractNumId w:val="10"/>
  </w:num>
  <w:num w:numId="26">
    <w:abstractNumId w:val="9"/>
  </w:num>
  <w:num w:numId="27">
    <w:abstractNumId w:val="21"/>
  </w:num>
  <w:num w:numId="28">
    <w:abstractNumId w:val="18"/>
  </w:num>
  <w:num w:numId="29">
    <w:abstractNumId w:val="3"/>
  </w:num>
  <w:num w:numId="30">
    <w:abstractNumId w:val="11"/>
  </w:num>
  <w:num w:numId="31">
    <w:abstractNumId w:val="38"/>
  </w:num>
  <w:num w:numId="32">
    <w:abstractNumId w:val="22"/>
  </w:num>
  <w:num w:numId="33">
    <w:abstractNumId w:val="33"/>
  </w:num>
  <w:num w:numId="34">
    <w:abstractNumId w:val="25"/>
  </w:num>
  <w:num w:numId="35">
    <w:abstractNumId w:val="5"/>
  </w:num>
  <w:num w:numId="36">
    <w:abstractNumId w:val="8"/>
  </w:num>
  <w:num w:numId="37">
    <w:abstractNumId w:val="27"/>
  </w:num>
  <w:num w:numId="38">
    <w:abstractNumId w:val="1"/>
  </w:num>
  <w:num w:numId="39">
    <w:abstractNumId w:val="32"/>
  </w:num>
  <w:num w:numId="40">
    <w:abstractNumId w:val="3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0168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A7734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55575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3E03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75A52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74117"/>
    <w:rsid w:val="008A515E"/>
    <w:rsid w:val="008C6316"/>
    <w:rsid w:val="008F28CC"/>
    <w:rsid w:val="00903172"/>
    <w:rsid w:val="00913B05"/>
    <w:rsid w:val="00915852"/>
    <w:rsid w:val="00917584"/>
    <w:rsid w:val="00920E4E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17CCB"/>
    <w:rsid w:val="00A2170D"/>
    <w:rsid w:val="00A31473"/>
    <w:rsid w:val="00A44379"/>
    <w:rsid w:val="00A46BE4"/>
    <w:rsid w:val="00A56ABB"/>
    <w:rsid w:val="00A8761F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51C75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02A8"/>
    <w:rsid w:val="00BE3118"/>
    <w:rsid w:val="00BF21B5"/>
    <w:rsid w:val="00C21FB9"/>
    <w:rsid w:val="00C34A2C"/>
    <w:rsid w:val="00C528A2"/>
    <w:rsid w:val="00C57F09"/>
    <w:rsid w:val="00C633FC"/>
    <w:rsid w:val="00CA1EE5"/>
    <w:rsid w:val="00CC2E0B"/>
    <w:rsid w:val="00CC3921"/>
    <w:rsid w:val="00CD511C"/>
    <w:rsid w:val="00CF4F01"/>
    <w:rsid w:val="00D15A81"/>
    <w:rsid w:val="00D260EF"/>
    <w:rsid w:val="00D71345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19</cp:revision>
  <cp:lastPrinted>2022-02-07T14:06:00Z</cp:lastPrinted>
  <dcterms:created xsi:type="dcterms:W3CDTF">2021-12-06T15:38:00Z</dcterms:created>
  <dcterms:modified xsi:type="dcterms:W3CDTF">2022-02-07T14:16:00Z</dcterms:modified>
</cp:coreProperties>
</file>