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0552F2">
        <w:rPr>
          <w:rFonts w:ascii="Arial" w:hAnsi="Arial" w:cs="Arial"/>
          <w:sz w:val="22"/>
          <w:szCs w:val="22"/>
        </w:rPr>
        <w:t>26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0552F2">
        <w:rPr>
          <w:rFonts w:ascii="Arial" w:hAnsi="Arial" w:cs="Arial"/>
          <w:sz w:val="22"/>
          <w:szCs w:val="22"/>
        </w:rPr>
        <w:t xml:space="preserve">   Cambé, 17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274128">
        <w:rPr>
          <w:rFonts w:ascii="Arial" w:hAnsi="Arial" w:cs="Arial"/>
          <w:sz w:val="22"/>
          <w:szCs w:val="22"/>
        </w:rPr>
        <w:t>Setembro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74128" w:rsidRPr="00C61BDC" w:rsidRDefault="00274128" w:rsidP="00AC0035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C61BDC">
              <w:rPr>
                <w:rFonts w:ascii="Arial" w:hAnsi="Arial" w:cs="Arial"/>
                <w:szCs w:val="22"/>
              </w:rPr>
              <w:t>Solicit</w:t>
            </w:r>
            <w:r w:rsidR="00631F29" w:rsidRPr="00C61BDC">
              <w:rPr>
                <w:rFonts w:ascii="Arial" w:hAnsi="Arial" w:cs="Arial"/>
                <w:szCs w:val="22"/>
              </w:rPr>
              <w:t xml:space="preserve">o a instalação de academia ao ar livre, e também um parquinho infantil ao lado </w:t>
            </w:r>
            <w:r w:rsidR="00AC0035">
              <w:rPr>
                <w:rFonts w:ascii="Arial" w:hAnsi="Arial" w:cs="Arial"/>
                <w:szCs w:val="22"/>
              </w:rPr>
              <w:t>d</w:t>
            </w:r>
            <w:r w:rsidR="00631F29" w:rsidRPr="00C61BDC">
              <w:rPr>
                <w:rFonts w:ascii="Arial" w:hAnsi="Arial" w:cs="Arial"/>
                <w:szCs w:val="22"/>
              </w:rPr>
              <w:t>a Arena Multiuso</w:t>
            </w:r>
            <w:r w:rsidR="00AE3948">
              <w:rPr>
                <w:rFonts w:ascii="Arial" w:hAnsi="Arial" w:cs="Arial"/>
                <w:szCs w:val="22"/>
              </w:rPr>
              <w:t xml:space="preserve"> na Rua rio Tietê</w:t>
            </w:r>
            <w:r w:rsidR="00631F29" w:rsidRPr="00C61BDC">
              <w:rPr>
                <w:rFonts w:ascii="Arial" w:hAnsi="Arial" w:cs="Arial"/>
                <w:szCs w:val="22"/>
              </w:rPr>
              <w:t xml:space="preserve"> no Jardim Santo Amaro</w:t>
            </w:r>
            <w:r w:rsidR="00C61BDC">
              <w:rPr>
                <w:rFonts w:ascii="Arial" w:hAnsi="Arial" w:cs="Arial"/>
                <w:szCs w:val="22"/>
              </w:rPr>
              <w:t>, sendo assim, uma  opção a mais de lazer e qualidade de vida tanto para as crianças, quanto para os jovens e a terceira idade.</w:t>
            </w:r>
          </w:p>
        </w:tc>
      </w:tr>
      <w:tr w:rsidR="0091474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14743" w:rsidRDefault="00631F29" w:rsidP="00676D0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Tapa buraco em toda a extensão </w:t>
            </w:r>
            <w:r w:rsidR="00A71BEA">
              <w:rPr>
                <w:rFonts w:ascii="Arial" w:hAnsi="Arial" w:cs="Arial"/>
                <w:szCs w:val="22"/>
              </w:rPr>
              <w:t xml:space="preserve">das ruas </w:t>
            </w:r>
            <w:r>
              <w:rPr>
                <w:rFonts w:ascii="Arial" w:hAnsi="Arial" w:cs="Arial"/>
                <w:szCs w:val="22"/>
              </w:rPr>
              <w:t>do Jardim São Paulo.</w:t>
            </w:r>
          </w:p>
        </w:tc>
      </w:tr>
      <w:tr w:rsidR="00A71BE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71BEA" w:rsidRDefault="00A71BEA" w:rsidP="00A71BE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Melhoria na iluminação nos seguintes bairros:</w:t>
            </w:r>
          </w:p>
          <w:p w:rsidR="00A71BEA" w:rsidRDefault="00A71BEA" w:rsidP="00A71BEA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Santo Amaro;</w:t>
            </w:r>
          </w:p>
          <w:p w:rsidR="00A71BEA" w:rsidRDefault="00A71BEA" w:rsidP="00A71BEA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São Paulo;</w:t>
            </w:r>
          </w:p>
          <w:p w:rsidR="00A71BEA" w:rsidRDefault="00A71BEA" w:rsidP="00A71BEA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Boa Vista;</w:t>
            </w:r>
          </w:p>
          <w:p w:rsidR="00A71BEA" w:rsidRDefault="00CE65C7" w:rsidP="00A71BEA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do Café</w:t>
            </w:r>
            <w:r w:rsidR="00A71BEA">
              <w:rPr>
                <w:rFonts w:ascii="Arial" w:hAnsi="Arial" w:cs="Arial"/>
                <w:szCs w:val="22"/>
              </w:rPr>
              <w:t>;</w:t>
            </w:r>
          </w:p>
          <w:p w:rsidR="00A71BEA" w:rsidRDefault="00A26C6F" w:rsidP="00A71BEA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Andal</w:t>
            </w:r>
            <w:r w:rsidR="00A71BEA">
              <w:rPr>
                <w:rFonts w:ascii="Arial" w:hAnsi="Arial" w:cs="Arial"/>
                <w:szCs w:val="22"/>
              </w:rPr>
              <w:t>uzia;</w:t>
            </w:r>
          </w:p>
          <w:p w:rsidR="00A71BEA" w:rsidRDefault="00A71BEA" w:rsidP="00A71BEA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Manella.</w:t>
            </w:r>
          </w:p>
          <w:p w:rsidR="00A71BEA" w:rsidRDefault="00A71BEA" w:rsidP="00A71BEA">
            <w:pPr>
              <w:pStyle w:val="PargrafodaLista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FFB" w:rsidRDefault="00660FFB" w:rsidP="00A922EE">
      <w:r>
        <w:separator/>
      </w:r>
    </w:p>
  </w:endnote>
  <w:endnote w:type="continuationSeparator" w:id="0">
    <w:p w:rsidR="00660FFB" w:rsidRDefault="00660FFB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FFB" w:rsidRDefault="00660FFB" w:rsidP="00A922EE">
      <w:r>
        <w:separator/>
      </w:r>
    </w:p>
  </w:footnote>
  <w:footnote w:type="continuationSeparator" w:id="0">
    <w:p w:rsidR="00660FFB" w:rsidRDefault="00660FFB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F4A6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F4A69" w:rsidP="00FB4765">
    <w:pPr>
      <w:pStyle w:val="Cabealho"/>
      <w:jc w:val="center"/>
      <w:rPr>
        <w:rFonts w:ascii="English111 Vivace BT" w:hAnsi="English111 Vivace BT"/>
        <w:sz w:val="28"/>
      </w:rPr>
    </w:pPr>
    <w:r w:rsidRPr="004F4A6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F4A69" w:rsidP="00FB4765">
    <w:pPr>
      <w:pStyle w:val="Cabealho"/>
      <w:jc w:val="center"/>
      <w:rPr>
        <w:rFonts w:asciiTheme="minorHAnsi" w:hAnsiTheme="minorHAnsi" w:cs="Arial"/>
        <w:sz w:val="20"/>
      </w:rPr>
    </w:pPr>
    <w:r w:rsidRPr="004F4A6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60FFB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6"/>
  </w:num>
  <w:num w:numId="5">
    <w:abstractNumId w:val="3"/>
  </w:num>
  <w:num w:numId="6">
    <w:abstractNumId w:val="18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91D3A"/>
    <w:rsid w:val="00397F91"/>
    <w:rsid w:val="003C1E31"/>
    <w:rsid w:val="003C3240"/>
    <w:rsid w:val="003D6D16"/>
    <w:rsid w:val="003E45B0"/>
    <w:rsid w:val="003E5669"/>
    <w:rsid w:val="004006EF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94689"/>
    <w:rsid w:val="004952CC"/>
    <w:rsid w:val="004A3B53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E2A23"/>
    <w:rsid w:val="005F5883"/>
    <w:rsid w:val="00606442"/>
    <w:rsid w:val="00622CF1"/>
    <w:rsid w:val="00626EEC"/>
    <w:rsid w:val="00631F29"/>
    <w:rsid w:val="00637072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D0361"/>
    <w:rsid w:val="007D0ABF"/>
    <w:rsid w:val="007D7286"/>
    <w:rsid w:val="007F0C82"/>
    <w:rsid w:val="007F273A"/>
    <w:rsid w:val="00821FE3"/>
    <w:rsid w:val="0082763E"/>
    <w:rsid w:val="00830C81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454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70BA"/>
    <w:rsid w:val="00AD536C"/>
    <w:rsid w:val="00AE0E25"/>
    <w:rsid w:val="00AE3948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57AB6"/>
    <w:rsid w:val="00C61BDC"/>
    <w:rsid w:val="00C62934"/>
    <w:rsid w:val="00CA028D"/>
    <w:rsid w:val="00CA0FDE"/>
    <w:rsid w:val="00CB4697"/>
    <w:rsid w:val="00CB658A"/>
    <w:rsid w:val="00CC7121"/>
    <w:rsid w:val="00CE65C7"/>
    <w:rsid w:val="00CE6B1E"/>
    <w:rsid w:val="00CF35D3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2573A"/>
    <w:rsid w:val="00E44005"/>
    <w:rsid w:val="00E53EED"/>
    <w:rsid w:val="00E5547E"/>
    <w:rsid w:val="00E554D2"/>
    <w:rsid w:val="00E81588"/>
    <w:rsid w:val="00E8648A"/>
    <w:rsid w:val="00E91C3D"/>
    <w:rsid w:val="00E950A1"/>
    <w:rsid w:val="00EA4BFA"/>
    <w:rsid w:val="00EC20BE"/>
    <w:rsid w:val="00EC41A5"/>
    <w:rsid w:val="00ED7C06"/>
    <w:rsid w:val="00EE246A"/>
    <w:rsid w:val="00EE4F51"/>
    <w:rsid w:val="00EF1C73"/>
    <w:rsid w:val="00F02444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51B87"/>
    <w:rsid w:val="00F70079"/>
    <w:rsid w:val="00F70B2E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7A9E-53B9-444E-BBC5-F113EB0A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2018-09-17T16:46:00Z</cp:lastPrinted>
  <dcterms:created xsi:type="dcterms:W3CDTF">2018-09-14T13:57:00Z</dcterms:created>
  <dcterms:modified xsi:type="dcterms:W3CDTF">2018-09-17T16:47:00Z</dcterms:modified>
</cp:coreProperties>
</file>