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D37321">
        <w:rPr>
          <w:rFonts w:ascii="Arial" w:hAnsi="Arial" w:cs="Arial"/>
          <w:szCs w:val="24"/>
        </w:rPr>
        <w:t>19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C67030" w:rsidRDefault="003B381C" w:rsidP="00C6703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Criação de uma Política Publica voltada para os animais de rua na Cidade de Cambé.</w:t>
            </w:r>
          </w:p>
        </w:tc>
      </w:tr>
      <w:tr w:rsidR="00A15569" w:rsidRPr="006C3269" w:rsidTr="00E5547E">
        <w:tc>
          <w:tcPr>
            <w:tcW w:w="9212" w:type="dxa"/>
            <w:vAlign w:val="center"/>
          </w:tcPr>
          <w:p w:rsidR="00A15569" w:rsidRPr="008E433C" w:rsidRDefault="003B381C" w:rsidP="00273EC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– </w:t>
            </w:r>
            <w:r w:rsidR="00273ECE">
              <w:rPr>
                <w:rFonts w:ascii="Arial" w:hAnsi="Arial" w:cs="Arial"/>
                <w:sz w:val="24"/>
                <w:szCs w:val="24"/>
              </w:rPr>
              <w:t>Melhorias, manutenção e melhor aproveitamento das Instalações do Terminal Rodoviário Gregório Wladec.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0110C6" w:rsidP="00273EC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– </w:t>
            </w:r>
            <w:r w:rsidR="00273ECE">
              <w:rPr>
                <w:rFonts w:ascii="Arial" w:hAnsi="Arial" w:cs="Arial"/>
                <w:sz w:val="24"/>
                <w:szCs w:val="24"/>
              </w:rPr>
              <w:t>Construção de calçada, sobre a rotatória, localizada em frente à trincheira, na Rua Curitiba, dando continuidade à pista de caminhada.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E07C89" w:rsidP="00462F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462F0C">
              <w:rPr>
                <w:rFonts w:ascii="Arial" w:hAnsi="Arial" w:cs="Arial"/>
                <w:sz w:val="24"/>
                <w:szCs w:val="24"/>
              </w:rPr>
              <w:t>– Retirada de formigueiro no canteiro em frente ao SAJ, localizado na Rua Santa Luzia, 246 – Jardim Santa Izabel.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9400D6" w:rsidRDefault="00370D11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</w:t>
            </w:r>
            <w:r w:rsidR="00842E64">
              <w:rPr>
                <w:rFonts w:ascii="Arial" w:hAnsi="Arial" w:cs="Arial"/>
                <w:sz w:val="24"/>
                <w:szCs w:val="24"/>
              </w:rPr>
              <w:t xml:space="preserve"> Manutenção dos sinaleiros localizados nos cruzamentos da Rua Carlos Sawade com Av. Roberto Conceição e Rua Pará com Rua Otto Gaertner.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D37321">
        <w:rPr>
          <w:rFonts w:ascii="Arial" w:hAnsi="Arial" w:cs="Arial"/>
          <w:szCs w:val="24"/>
        </w:rPr>
        <w:t>Cambé, 18</w:t>
      </w:r>
      <w:r w:rsidR="004D5161">
        <w:rPr>
          <w:rFonts w:ascii="Arial" w:hAnsi="Arial" w:cs="Arial"/>
          <w:szCs w:val="24"/>
        </w:rPr>
        <w:t xml:space="preserve"> de junho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0A" w:rsidRDefault="00E8640A" w:rsidP="00A922EE">
      <w:r>
        <w:separator/>
      </w:r>
    </w:p>
  </w:endnote>
  <w:endnote w:type="continuationSeparator" w:id="0">
    <w:p w:rsidR="00E8640A" w:rsidRDefault="00E8640A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0A" w:rsidRDefault="00E8640A" w:rsidP="00A922EE">
      <w:r>
        <w:separator/>
      </w:r>
    </w:p>
  </w:footnote>
  <w:footnote w:type="continuationSeparator" w:id="0">
    <w:p w:rsidR="00E8640A" w:rsidRDefault="00E8640A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D4DD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D4DD3" w:rsidP="00FB4765">
    <w:pPr>
      <w:pStyle w:val="Cabealho"/>
      <w:jc w:val="center"/>
      <w:rPr>
        <w:rFonts w:ascii="English111 Vivace BT" w:hAnsi="English111 Vivace BT"/>
        <w:sz w:val="28"/>
      </w:rPr>
    </w:pPr>
    <w:r w:rsidRPr="001D4DD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D4DD3" w:rsidP="00FB4765">
    <w:pPr>
      <w:pStyle w:val="Cabealho"/>
      <w:jc w:val="center"/>
      <w:rPr>
        <w:rFonts w:asciiTheme="minorHAnsi" w:hAnsiTheme="minorHAnsi" w:cs="Arial"/>
        <w:sz w:val="20"/>
      </w:rPr>
    </w:pPr>
    <w:r w:rsidRPr="001D4DD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12557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7CD4"/>
    <w:rsid w:val="00213804"/>
    <w:rsid w:val="00214B50"/>
    <w:rsid w:val="002151D9"/>
    <w:rsid w:val="00221E95"/>
    <w:rsid w:val="00222628"/>
    <w:rsid w:val="0022696C"/>
    <w:rsid w:val="00230835"/>
    <w:rsid w:val="00235A96"/>
    <w:rsid w:val="002559A2"/>
    <w:rsid w:val="00260F99"/>
    <w:rsid w:val="002661F8"/>
    <w:rsid w:val="0027345B"/>
    <w:rsid w:val="00273ECE"/>
    <w:rsid w:val="002968AB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0D11"/>
    <w:rsid w:val="0037184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2EDC"/>
    <w:rsid w:val="00713381"/>
    <w:rsid w:val="0074057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C04AA"/>
    <w:rsid w:val="007E49FE"/>
    <w:rsid w:val="007F305D"/>
    <w:rsid w:val="008060DE"/>
    <w:rsid w:val="0084273F"/>
    <w:rsid w:val="00842E64"/>
    <w:rsid w:val="008504A4"/>
    <w:rsid w:val="0085786F"/>
    <w:rsid w:val="0086275E"/>
    <w:rsid w:val="00864677"/>
    <w:rsid w:val="00866AB2"/>
    <w:rsid w:val="00874F13"/>
    <w:rsid w:val="0087729F"/>
    <w:rsid w:val="00894BD9"/>
    <w:rsid w:val="008B3E6D"/>
    <w:rsid w:val="008B7E4F"/>
    <w:rsid w:val="008C7436"/>
    <w:rsid w:val="008D2850"/>
    <w:rsid w:val="008E433C"/>
    <w:rsid w:val="008F117A"/>
    <w:rsid w:val="009021FB"/>
    <w:rsid w:val="00903DE9"/>
    <w:rsid w:val="00930990"/>
    <w:rsid w:val="009400D6"/>
    <w:rsid w:val="0096060B"/>
    <w:rsid w:val="009717A6"/>
    <w:rsid w:val="009737CA"/>
    <w:rsid w:val="009749D4"/>
    <w:rsid w:val="00974B8B"/>
    <w:rsid w:val="009750F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3077A"/>
    <w:rsid w:val="00A4022D"/>
    <w:rsid w:val="00A7755C"/>
    <w:rsid w:val="00A922EE"/>
    <w:rsid w:val="00AB1B25"/>
    <w:rsid w:val="00AB4C6D"/>
    <w:rsid w:val="00AB625B"/>
    <w:rsid w:val="00AD0938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B1622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5547E"/>
    <w:rsid w:val="00E8640A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EC76-7C86-4C0F-8F7E-3CB34EBF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2018-04-09T22:46:00Z</cp:lastPrinted>
  <dcterms:created xsi:type="dcterms:W3CDTF">2018-06-18T16:30:00Z</dcterms:created>
  <dcterms:modified xsi:type="dcterms:W3CDTF">2018-06-18T16:43:00Z</dcterms:modified>
</cp:coreProperties>
</file>